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706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На сегодняшний день остается сложной ситуация, складывающаяся на территории Кировской области  с </w:t>
      </w:r>
      <w:r>
        <w:rPr>
          <w:rFonts w:ascii="Times New Roman" w:hAnsi="Times New Roman"/>
          <w:b w:val="1"/>
          <w:sz w:val="28"/>
        </w:rPr>
        <w:t>дистанционными хищениями</w:t>
      </w:r>
      <w:r>
        <w:rPr>
          <w:rFonts w:ascii="Times New Roman" w:hAnsi="Times New Roman"/>
          <w:b w:val="1"/>
          <w:sz w:val="28"/>
        </w:rPr>
        <w:t xml:space="preserve">. </w:t>
      </w:r>
    </w:p>
    <w:p w14:paraId="02000000">
      <w:pPr>
        <w:pStyle w:val="Style_1"/>
        <w:spacing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распространенные с</w:t>
      </w:r>
      <w:r>
        <w:rPr>
          <w:rFonts w:ascii="Times New Roman" w:hAnsi="Times New Roman"/>
          <w:sz w:val="28"/>
        </w:rPr>
        <w:t>пособы совершения дистанционных мошенничеств:</w:t>
      </w:r>
    </w:p>
    <w:p w14:paraId="03000000">
      <w:pPr>
        <w:pStyle w:val="Style_1"/>
        <w:spacing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</w:p>
    <w:p w14:paraId="04000000">
      <w:pPr>
        <w:pStyle w:val="Style_1"/>
        <w:spacing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Звонок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сотрудника банка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sz w:val="28"/>
        </w:rPr>
        <w:t xml:space="preserve"> или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сотрудника правоохранительных органов».</w:t>
      </w:r>
    </w:p>
    <w:p w14:paraId="05000000">
      <w:pPr>
        <w:pStyle w:val="Style_2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 телефон потерпевшего звонят мошенники с номеров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начинающихся с цифр</w:t>
      </w:r>
      <w:r>
        <w:rPr>
          <w:rFonts w:ascii="Times New Roman" w:hAnsi="Times New Roman"/>
          <w:sz w:val="28"/>
        </w:rPr>
        <w:t>ового кода (</w:t>
      </w:r>
      <w:r>
        <w:rPr>
          <w:rFonts w:ascii="Times New Roman" w:hAnsi="Times New Roman"/>
          <w:sz w:val="28"/>
        </w:rPr>
        <w:t>495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499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. В последнее время для звонков чаще используются  </w:t>
      </w:r>
      <w:r>
        <w:rPr>
          <w:rFonts w:ascii="Times New Roman" w:hAnsi="Times New Roman"/>
          <w:sz w:val="28"/>
        </w:rPr>
        <w:t>мессенджеры</w:t>
      </w:r>
      <w:r>
        <w:rPr>
          <w:rFonts w:ascii="Times New Roman" w:hAnsi="Times New Roman"/>
          <w:sz w:val="28"/>
        </w:rPr>
        <w:t>: «</w:t>
      </w:r>
      <w:r>
        <w:rPr>
          <w:rFonts w:ascii="Times New Roman" w:hAnsi="Times New Roman"/>
          <w:sz w:val="28"/>
        </w:rPr>
        <w:t>ватсап</w:t>
      </w:r>
      <w:r>
        <w:rPr>
          <w:rFonts w:ascii="Times New Roman" w:hAnsi="Times New Roman"/>
          <w:sz w:val="28"/>
        </w:rPr>
        <w:t>», «</w:t>
      </w:r>
      <w:r>
        <w:rPr>
          <w:rFonts w:ascii="Times New Roman" w:hAnsi="Times New Roman"/>
          <w:sz w:val="28"/>
        </w:rPr>
        <w:t>вайбер</w:t>
      </w:r>
      <w:r>
        <w:rPr>
          <w:rFonts w:ascii="Times New Roman" w:hAnsi="Times New Roman"/>
          <w:sz w:val="28"/>
        </w:rPr>
        <w:t>», «</w:t>
      </w:r>
      <w:r>
        <w:rPr>
          <w:rFonts w:ascii="Times New Roman" w:hAnsi="Times New Roman"/>
          <w:sz w:val="28"/>
        </w:rPr>
        <w:t>телеграм</w:t>
      </w:r>
      <w:r>
        <w:rPr>
          <w:rFonts w:ascii="Times New Roman" w:hAnsi="Times New Roman"/>
          <w:sz w:val="28"/>
        </w:rPr>
        <w:t xml:space="preserve">». Неизвестные </w:t>
      </w:r>
      <w:r>
        <w:rPr>
          <w:rFonts w:ascii="Times New Roman" w:hAnsi="Times New Roman"/>
          <w:sz w:val="28"/>
        </w:rPr>
        <w:t>представляются сотрудниками банков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Центральн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банк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России</w:t>
      </w:r>
      <w:r>
        <w:rPr>
          <w:rFonts w:ascii="Times New Roman" w:hAnsi="Times New Roman"/>
          <w:sz w:val="28"/>
        </w:rPr>
        <w:t>, Банк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Росси</w:t>
      </w:r>
      <w:r>
        <w:rPr>
          <w:rFonts w:ascii="Times New Roman" w:hAnsi="Times New Roman"/>
          <w:sz w:val="28"/>
        </w:rPr>
        <w:t>я»</w:t>
      </w:r>
      <w:r>
        <w:rPr>
          <w:rFonts w:ascii="Times New Roman" w:hAnsi="Times New Roman"/>
          <w:sz w:val="28"/>
        </w:rPr>
        <w:t>, ПАО «ВТБ», ПАО «Сбербанк» и д</w:t>
      </w:r>
      <w:r>
        <w:rPr>
          <w:rFonts w:ascii="Times New Roman" w:hAnsi="Times New Roman"/>
          <w:sz w:val="28"/>
        </w:rPr>
        <w:t xml:space="preserve">р. Они </w:t>
      </w:r>
      <w:r>
        <w:rPr>
          <w:rFonts w:ascii="Times New Roman" w:hAnsi="Times New Roman"/>
          <w:sz w:val="28"/>
        </w:rPr>
        <w:t xml:space="preserve">называют себя  сотрудниками безопасности, </w:t>
      </w:r>
      <w:r>
        <w:rPr>
          <w:rFonts w:ascii="Times New Roman" w:hAnsi="Times New Roman"/>
          <w:sz w:val="28"/>
        </w:rPr>
        <w:t xml:space="preserve">службы </w:t>
      </w:r>
      <w:r>
        <w:rPr>
          <w:rFonts w:ascii="Times New Roman" w:hAnsi="Times New Roman"/>
          <w:sz w:val="28"/>
        </w:rPr>
        <w:t xml:space="preserve">финансового мониторинга. </w:t>
      </w:r>
      <w:r>
        <w:rPr>
          <w:rFonts w:ascii="Times New Roman" w:hAnsi="Times New Roman"/>
          <w:sz w:val="28"/>
        </w:rPr>
        <w:t xml:space="preserve">С их слов, </w:t>
      </w:r>
      <w:r>
        <w:rPr>
          <w:rFonts w:ascii="Times New Roman" w:hAnsi="Times New Roman"/>
          <w:sz w:val="28"/>
        </w:rPr>
        <w:t>неизвестн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якобы </w:t>
      </w:r>
      <w:r>
        <w:rPr>
          <w:rFonts w:ascii="Times New Roman" w:hAnsi="Times New Roman"/>
          <w:sz w:val="28"/>
        </w:rPr>
        <w:t>пытается оформить кредит от лица потерпевшего, а также обналичить или перевести  денежные накопления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 этим предлогом мошенники предлагают гражданину </w:t>
      </w:r>
      <w:r>
        <w:rPr>
          <w:rFonts w:ascii="Times New Roman" w:hAnsi="Times New Roman"/>
          <w:sz w:val="28"/>
        </w:rPr>
        <w:t xml:space="preserve">обезопасить себя от </w:t>
      </w:r>
      <w:r>
        <w:rPr>
          <w:rFonts w:ascii="Times New Roman" w:hAnsi="Times New Roman"/>
          <w:color w:val="000000"/>
          <w:sz w:val="28"/>
        </w:rPr>
        <w:t>несанкционированного оформления кредита и перев</w:t>
      </w:r>
      <w:r>
        <w:rPr>
          <w:rFonts w:ascii="Times New Roman" w:hAnsi="Times New Roman"/>
          <w:color w:val="000000"/>
          <w:sz w:val="28"/>
        </w:rPr>
        <w:t>ести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свои или заемные </w:t>
      </w:r>
      <w:r>
        <w:rPr>
          <w:rFonts w:ascii="Times New Roman" w:hAnsi="Times New Roman"/>
          <w:color w:val="000000"/>
          <w:sz w:val="28"/>
        </w:rPr>
        <w:t>средств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на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безопасный счет</w:t>
      </w:r>
      <w:r>
        <w:rPr>
          <w:rFonts w:ascii="Times New Roman" w:hAnsi="Times New Roman"/>
          <w:color w:val="000000"/>
          <w:sz w:val="28"/>
        </w:rPr>
        <w:t xml:space="preserve">», 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зеркальный счет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«в </w:t>
      </w:r>
      <w:r>
        <w:rPr>
          <w:rFonts w:ascii="Times New Roman" w:hAnsi="Times New Roman"/>
          <w:color w:val="000000"/>
          <w:sz w:val="28"/>
        </w:rPr>
        <w:t>безопасн</w:t>
      </w:r>
      <w:r>
        <w:rPr>
          <w:rFonts w:ascii="Times New Roman" w:hAnsi="Times New Roman"/>
          <w:color w:val="000000"/>
          <w:sz w:val="28"/>
        </w:rPr>
        <w:t>ую</w:t>
      </w:r>
      <w:r>
        <w:rPr>
          <w:rFonts w:ascii="Times New Roman" w:hAnsi="Times New Roman"/>
          <w:color w:val="000000"/>
          <w:sz w:val="28"/>
        </w:rPr>
        <w:t xml:space="preserve"> ячейк</w:t>
      </w:r>
      <w:r>
        <w:rPr>
          <w:rFonts w:ascii="Times New Roman" w:hAnsi="Times New Roman"/>
          <w:color w:val="000000"/>
          <w:sz w:val="28"/>
        </w:rPr>
        <w:t>у»).</w:t>
      </w:r>
      <w:r>
        <w:rPr>
          <w:rFonts w:ascii="Times New Roman" w:hAnsi="Times New Roman"/>
          <w:color w:val="000000"/>
          <w:sz w:val="28"/>
        </w:rPr>
        <w:t xml:space="preserve"> Потерпевший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оказавшись под психологическим прессом мошенников, которые убеждают его, что он может оказаться в долговой кабале на долгие годы, </w:t>
      </w:r>
      <w:r>
        <w:rPr>
          <w:rFonts w:ascii="Times New Roman" w:hAnsi="Times New Roman"/>
          <w:color w:val="000000"/>
          <w:sz w:val="28"/>
        </w:rPr>
        <w:t xml:space="preserve"> следует </w:t>
      </w:r>
      <w:r>
        <w:rPr>
          <w:rFonts w:ascii="Times New Roman" w:hAnsi="Times New Roman"/>
          <w:color w:val="000000"/>
          <w:sz w:val="28"/>
        </w:rPr>
        <w:t>их указаниям. Гражданин о</w:t>
      </w:r>
      <w:r>
        <w:rPr>
          <w:rFonts w:ascii="Times New Roman" w:hAnsi="Times New Roman"/>
          <w:color w:val="000000"/>
          <w:sz w:val="28"/>
        </w:rPr>
        <w:t xml:space="preserve">формляет </w:t>
      </w:r>
      <w:r>
        <w:rPr>
          <w:rFonts w:ascii="Times New Roman" w:hAnsi="Times New Roman"/>
          <w:color w:val="000000"/>
          <w:sz w:val="28"/>
        </w:rPr>
        <w:t xml:space="preserve">через приложение </w:t>
      </w:r>
      <w:r>
        <w:rPr>
          <w:rFonts w:ascii="Times New Roman" w:hAnsi="Times New Roman"/>
          <w:color w:val="000000"/>
          <w:sz w:val="28"/>
        </w:rPr>
        <w:t>онлайн-</w:t>
      </w:r>
      <w:r>
        <w:rPr>
          <w:rFonts w:ascii="Times New Roman" w:hAnsi="Times New Roman"/>
          <w:color w:val="000000"/>
          <w:sz w:val="28"/>
        </w:rPr>
        <w:t>заявку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лично обращается в банк, оформляет кредит на крупные суммы, </w:t>
      </w:r>
      <w:r>
        <w:rPr>
          <w:rFonts w:ascii="Times New Roman" w:hAnsi="Times New Roman"/>
          <w:color w:val="000000"/>
          <w:sz w:val="28"/>
        </w:rPr>
        <w:t>берет свои</w:t>
      </w:r>
      <w:r>
        <w:rPr>
          <w:rFonts w:ascii="Times New Roman" w:hAnsi="Times New Roman"/>
          <w:color w:val="000000"/>
          <w:sz w:val="28"/>
        </w:rPr>
        <w:t xml:space="preserve"> накопления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z w:val="28"/>
        </w:rPr>
        <w:t>переводит через приложение</w:t>
      </w:r>
      <w:r>
        <w:rPr>
          <w:rFonts w:ascii="Times New Roman" w:hAnsi="Times New Roman"/>
          <w:color w:val="000000"/>
          <w:sz w:val="28"/>
        </w:rPr>
        <w:t xml:space="preserve"> или </w:t>
      </w:r>
      <w:r>
        <w:rPr>
          <w:rFonts w:ascii="Times New Roman" w:hAnsi="Times New Roman"/>
          <w:color w:val="000000"/>
          <w:sz w:val="28"/>
        </w:rPr>
        <w:t>наличными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через платежный терминал </w:t>
      </w:r>
      <w:r>
        <w:rPr>
          <w:rFonts w:ascii="Times New Roman" w:hAnsi="Times New Roman"/>
          <w:color w:val="000000"/>
          <w:sz w:val="28"/>
        </w:rPr>
        <w:t>на подконтрольные счета или абонентские номера телефонов  мошенников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06000000">
      <w:pPr>
        <w:pStyle w:val="Style_2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ошенники могут представляться сотрудниками правоохранительных органов (МВД, ФСБ, прокуратура, следственный  комитет), при этом номер с которого </w:t>
      </w:r>
      <w:r>
        <w:rPr>
          <w:rFonts w:ascii="Times New Roman" w:hAnsi="Times New Roman"/>
          <w:sz w:val="28"/>
        </w:rPr>
        <w:t>происходит звоно</w:t>
      </w:r>
      <w:r>
        <w:rPr>
          <w:rFonts w:ascii="Times New Roman" w:hAnsi="Times New Roman"/>
          <w:sz w:val="28"/>
        </w:rPr>
        <w:t>к на экране телефона</w:t>
      </w:r>
      <w:r>
        <w:rPr>
          <w:rFonts w:ascii="Times New Roman" w:hAnsi="Times New Roman"/>
          <w:sz w:val="28"/>
        </w:rPr>
        <w:t xml:space="preserve"> отражается</w:t>
      </w:r>
      <w:r>
        <w:rPr>
          <w:rFonts w:ascii="Times New Roman" w:hAnsi="Times New Roman"/>
          <w:sz w:val="28"/>
        </w:rPr>
        <w:t xml:space="preserve"> как настоящий номер данного ведомства. </w:t>
      </w:r>
      <w:r>
        <w:rPr>
          <w:rFonts w:ascii="Times New Roman" w:hAnsi="Times New Roman"/>
          <w:sz w:val="28"/>
        </w:rPr>
        <w:t xml:space="preserve">Преступники </w:t>
      </w:r>
      <w:r>
        <w:rPr>
          <w:rFonts w:ascii="Times New Roman" w:hAnsi="Times New Roman"/>
          <w:sz w:val="28"/>
        </w:rPr>
        <w:t xml:space="preserve">обращаются к потерпевшему по имени отчеству, просят проверить номер </w:t>
      </w:r>
      <w:r>
        <w:rPr>
          <w:rFonts w:ascii="Times New Roman" w:hAnsi="Times New Roman"/>
          <w:sz w:val="28"/>
        </w:rPr>
        <w:t xml:space="preserve">их </w:t>
      </w:r>
      <w:r>
        <w:rPr>
          <w:rFonts w:ascii="Times New Roman" w:hAnsi="Times New Roman"/>
          <w:sz w:val="28"/>
        </w:rPr>
        <w:t xml:space="preserve">телефона </w:t>
      </w:r>
      <w:r>
        <w:rPr>
          <w:rFonts w:ascii="Times New Roman" w:hAnsi="Times New Roman"/>
          <w:sz w:val="28"/>
        </w:rPr>
        <w:t xml:space="preserve">на официальных сайтах ведомств, </w:t>
      </w:r>
      <w:r>
        <w:rPr>
          <w:rFonts w:ascii="Times New Roman" w:hAnsi="Times New Roman"/>
          <w:sz w:val="28"/>
        </w:rPr>
        <w:t xml:space="preserve">чтобы убедить потерпевшего, что он общается с </w:t>
      </w:r>
      <w:r>
        <w:rPr>
          <w:rFonts w:ascii="Times New Roman" w:hAnsi="Times New Roman"/>
          <w:sz w:val="28"/>
        </w:rPr>
        <w:t xml:space="preserve">настоящим сотрудникам. Могут переслать фотографию служебного удостоверения. Все это делается для того, чтобы потерпевший </w:t>
      </w:r>
      <w:r>
        <w:rPr>
          <w:rFonts w:ascii="Times New Roman" w:hAnsi="Times New Roman"/>
          <w:sz w:val="28"/>
        </w:rPr>
        <w:t xml:space="preserve"> полностью довери</w:t>
      </w:r>
      <w:r>
        <w:rPr>
          <w:rFonts w:ascii="Times New Roman" w:hAnsi="Times New Roman"/>
          <w:sz w:val="28"/>
        </w:rPr>
        <w:t>лся</w:t>
      </w:r>
      <w:r>
        <w:rPr>
          <w:rFonts w:ascii="Times New Roman" w:hAnsi="Times New Roman"/>
          <w:sz w:val="28"/>
        </w:rPr>
        <w:t xml:space="preserve"> и следова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их </w:t>
      </w:r>
      <w:r>
        <w:rPr>
          <w:rFonts w:ascii="Times New Roman" w:hAnsi="Times New Roman"/>
          <w:sz w:val="28"/>
        </w:rPr>
        <w:t>указаниям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</w:p>
    <w:p w14:paraId="07000000">
      <w:pPr>
        <w:pStyle w:val="Style_2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арактерным признаком </w:t>
      </w:r>
      <w:r>
        <w:rPr>
          <w:rFonts w:ascii="Times New Roman" w:hAnsi="Times New Roman"/>
          <w:sz w:val="28"/>
        </w:rPr>
        <w:t xml:space="preserve">манипуляции </w:t>
      </w:r>
      <w:r>
        <w:rPr>
          <w:rFonts w:ascii="Times New Roman" w:hAnsi="Times New Roman"/>
          <w:sz w:val="28"/>
        </w:rPr>
        <w:t xml:space="preserve">является тот факт, что звонящие ведут с потерпевшими </w:t>
      </w:r>
      <w:r>
        <w:rPr>
          <w:rFonts w:ascii="Times New Roman" w:hAnsi="Times New Roman"/>
          <w:sz w:val="28"/>
        </w:rPr>
        <w:t xml:space="preserve">длительное </w:t>
      </w:r>
      <w:r>
        <w:rPr>
          <w:rFonts w:ascii="Times New Roman" w:hAnsi="Times New Roman"/>
          <w:sz w:val="28"/>
        </w:rPr>
        <w:t xml:space="preserve">общение по телефону, полностью контролируют их действия, </w:t>
      </w:r>
      <w:r>
        <w:rPr>
          <w:rFonts w:ascii="Times New Roman" w:hAnsi="Times New Roman"/>
          <w:sz w:val="28"/>
        </w:rPr>
        <w:t>говорят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необходимости неразглашения </w:t>
      </w:r>
      <w:r>
        <w:rPr>
          <w:rFonts w:ascii="Times New Roman" w:hAnsi="Times New Roman"/>
          <w:sz w:val="28"/>
        </w:rPr>
        <w:t>информации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 </w:t>
      </w:r>
      <w:r>
        <w:rPr>
          <w:rFonts w:ascii="Times New Roman" w:hAnsi="Times New Roman"/>
          <w:sz w:val="28"/>
        </w:rPr>
        <w:t>общени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ними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Инструктируют </w:t>
      </w:r>
      <w:r>
        <w:rPr>
          <w:rFonts w:ascii="Times New Roman" w:hAnsi="Times New Roman"/>
          <w:sz w:val="28"/>
        </w:rPr>
        <w:t xml:space="preserve">при общении с </w:t>
      </w:r>
      <w:r>
        <w:rPr>
          <w:rFonts w:ascii="Times New Roman" w:hAnsi="Times New Roman"/>
          <w:sz w:val="28"/>
        </w:rPr>
        <w:t xml:space="preserve">настоящими </w:t>
      </w:r>
      <w:r>
        <w:rPr>
          <w:rFonts w:ascii="Times New Roman" w:hAnsi="Times New Roman"/>
          <w:sz w:val="28"/>
        </w:rPr>
        <w:t>сотрудниками ба</w:t>
      </w:r>
      <w:r>
        <w:rPr>
          <w:rFonts w:ascii="Times New Roman" w:hAnsi="Times New Roman"/>
          <w:sz w:val="28"/>
        </w:rPr>
        <w:t xml:space="preserve">нка при оформлении кредита </w:t>
      </w:r>
      <w:r>
        <w:rPr>
          <w:rFonts w:ascii="Times New Roman" w:hAnsi="Times New Roman"/>
          <w:sz w:val="28"/>
        </w:rPr>
        <w:t xml:space="preserve"> -  не называть истинные цели, а </w:t>
      </w:r>
      <w:r>
        <w:rPr>
          <w:rFonts w:ascii="Times New Roman" w:hAnsi="Times New Roman"/>
          <w:sz w:val="28"/>
        </w:rPr>
        <w:t>приводить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надуманные </w:t>
      </w:r>
      <w:r>
        <w:rPr>
          <w:rFonts w:ascii="Times New Roman" w:hAnsi="Times New Roman"/>
          <w:sz w:val="28"/>
        </w:rPr>
        <w:t>поводы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беру деньги на </w:t>
      </w:r>
      <w:r>
        <w:rPr>
          <w:rFonts w:ascii="Times New Roman" w:hAnsi="Times New Roman"/>
          <w:sz w:val="28"/>
        </w:rPr>
        <w:t xml:space="preserve">строительство,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лечение, срочная покупка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</w:p>
    <w:p w14:paraId="08000000">
      <w:pPr>
        <w:pStyle w:val="Style_2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 общении с потерпевшими </w:t>
      </w:r>
      <w:r>
        <w:rPr>
          <w:rFonts w:ascii="Times New Roman" w:hAnsi="Times New Roman"/>
          <w:sz w:val="28"/>
        </w:rPr>
        <w:t xml:space="preserve">преступники </w:t>
      </w:r>
      <w:r>
        <w:rPr>
          <w:rFonts w:ascii="Times New Roman" w:hAnsi="Times New Roman"/>
          <w:sz w:val="28"/>
        </w:rPr>
        <w:t>оказывают психологическое воздействие путем уговоров,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угроз, повышенного тона, перекладывани</w:t>
      </w:r>
      <w:r>
        <w:rPr>
          <w:rFonts w:ascii="Times New Roman" w:hAnsi="Times New Roman"/>
          <w:sz w:val="28"/>
        </w:rPr>
        <w:t>я вины на самого потерпевшего за</w:t>
      </w:r>
      <w:r>
        <w:rPr>
          <w:rFonts w:ascii="Times New Roman" w:hAnsi="Times New Roman"/>
          <w:sz w:val="28"/>
        </w:rPr>
        <w:t xml:space="preserve"> отказ его следовать указаниям звонящего и потере денежных средств. При этом  могут ссылаться при разговоре на статьи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головного  кодекса </w:t>
      </w:r>
      <w:r>
        <w:rPr>
          <w:rFonts w:ascii="Times New Roman" w:hAnsi="Times New Roman"/>
          <w:sz w:val="28"/>
        </w:rPr>
        <w:t>Росси</w:t>
      </w:r>
      <w:r>
        <w:rPr>
          <w:rFonts w:ascii="Times New Roman" w:hAnsi="Times New Roman"/>
          <w:sz w:val="28"/>
        </w:rPr>
        <w:t>йской Федерации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неразглашение информации, </w:t>
      </w:r>
      <w:r>
        <w:rPr>
          <w:rFonts w:ascii="Times New Roman" w:hAnsi="Times New Roman"/>
          <w:sz w:val="28"/>
        </w:rPr>
        <w:t xml:space="preserve">за несоблюдение </w:t>
      </w:r>
      <w:r>
        <w:rPr>
          <w:rFonts w:ascii="Times New Roman" w:hAnsi="Times New Roman"/>
          <w:sz w:val="28"/>
        </w:rPr>
        <w:t xml:space="preserve"> тайны следствия</w:t>
      </w:r>
      <w:r>
        <w:rPr>
          <w:rFonts w:ascii="Times New Roman" w:hAnsi="Times New Roman"/>
          <w:sz w:val="28"/>
        </w:rPr>
        <w:t xml:space="preserve">, за отказ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сотрудничества с правоохранительными органами, могут пугать большими </w:t>
      </w:r>
      <w:r>
        <w:rPr>
          <w:rFonts w:ascii="Times New Roman" w:hAnsi="Times New Roman"/>
          <w:sz w:val="28"/>
        </w:rPr>
        <w:t>штраф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. </w:t>
      </w:r>
    </w:p>
    <w:p w14:paraId="09000000">
      <w:pPr>
        <w:pStyle w:val="Style_2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ошенники могут представляться </w:t>
      </w:r>
      <w:r>
        <w:rPr>
          <w:rFonts w:ascii="Times New Roman" w:hAnsi="Times New Roman"/>
          <w:sz w:val="28"/>
        </w:rPr>
        <w:t xml:space="preserve">также </w:t>
      </w:r>
      <w:r>
        <w:rPr>
          <w:rFonts w:ascii="Times New Roman" w:hAnsi="Times New Roman"/>
          <w:sz w:val="28"/>
        </w:rPr>
        <w:t xml:space="preserve">сотрудниками </w:t>
      </w:r>
      <w:r>
        <w:rPr>
          <w:rFonts w:ascii="Times New Roman" w:hAnsi="Times New Roman"/>
          <w:sz w:val="28"/>
        </w:rPr>
        <w:t>Госуслуг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работниками </w:t>
      </w:r>
      <w:r>
        <w:rPr>
          <w:rFonts w:ascii="Times New Roman" w:hAnsi="Times New Roman"/>
          <w:sz w:val="28"/>
        </w:rPr>
        <w:t xml:space="preserve">оператора сотовой связи, </w:t>
      </w:r>
    </w:p>
    <w:p w14:paraId="0A000000">
      <w:pPr>
        <w:pStyle w:val="Style_2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0B000000">
      <w:pPr>
        <w:pStyle w:val="Style_2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Необходимо запомнить!</w:t>
      </w:r>
    </w:p>
    <w:p w14:paraId="0C000000">
      <w:pPr>
        <w:pStyle w:val="Style_2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0D000000">
      <w:pPr>
        <w:pStyle w:val="Style_2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банках нет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безопасных счетов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«безопасных </w:t>
      </w:r>
      <w:r>
        <w:rPr>
          <w:rFonts w:ascii="Times New Roman" w:hAnsi="Times New Roman"/>
          <w:sz w:val="28"/>
        </w:rPr>
        <w:t>ячеек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зеркальных счетов</w:t>
      </w:r>
      <w:r>
        <w:rPr>
          <w:rFonts w:ascii="Times New Roman" w:hAnsi="Times New Roman"/>
          <w:sz w:val="28"/>
        </w:rPr>
        <w:t>».</w:t>
      </w:r>
    </w:p>
    <w:p w14:paraId="0E000000">
      <w:pPr>
        <w:pStyle w:val="Style_2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Сотрудники банков и правоохранительных органов все вопросы решают при личной (очной встрече), информация по телефону ими не запрашивается.</w:t>
      </w:r>
      <w:r>
        <w:rPr>
          <w:rFonts w:ascii="Times New Roman" w:hAnsi="Times New Roman"/>
          <w:sz w:val="28"/>
        </w:rPr>
        <w:t xml:space="preserve"> </w:t>
      </w:r>
    </w:p>
    <w:p w14:paraId="0F000000">
      <w:pPr>
        <w:pStyle w:val="Style_2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Работники государственных органов, организаций и учреждений для официального общения с гражданами не используют </w:t>
      </w:r>
      <w:r>
        <w:rPr>
          <w:rFonts w:ascii="Times New Roman" w:hAnsi="Times New Roman"/>
          <w:sz w:val="28"/>
        </w:rPr>
        <w:t>мессенджеры</w:t>
      </w:r>
      <w:r>
        <w:rPr>
          <w:rFonts w:ascii="Times New Roman" w:hAnsi="Times New Roman"/>
          <w:sz w:val="28"/>
        </w:rPr>
        <w:t xml:space="preserve">. </w:t>
      </w:r>
    </w:p>
    <w:p w14:paraId="10000000">
      <w:pPr>
        <w:pStyle w:val="Style_2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астоящие сотрудники банков и правоохранительных ведомств не высылают </w:t>
      </w:r>
      <w:r>
        <w:rPr>
          <w:rFonts w:ascii="Times New Roman" w:hAnsi="Times New Roman"/>
          <w:sz w:val="28"/>
        </w:rPr>
        <w:t xml:space="preserve">фотоизображения </w:t>
      </w:r>
      <w:r>
        <w:rPr>
          <w:rFonts w:ascii="Times New Roman" w:hAnsi="Times New Roman"/>
          <w:sz w:val="28"/>
        </w:rPr>
        <w:t>своих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служебны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удостоверени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, документ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со своими личными данными! Не используют никакие кодовые слова и пароли для общения!</w:t>
      </w:r>
    </w:p>
    <w:p w14:paraId="11000000">
      <w:pPr>
        <w:pStyle w:val="Style_2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едопустимо устанавливать в своих гаджетах, мобильных устройствах,</w:t>
      </w:r>
      <w:r>
        <w:rPr>
          <w:rFonts w:ascii="Times New Roman" w:hAnsi="Times New Roman"/>
          <w:sz w:val="28"/>
        </w:rPr>
        <w:t xml:space="preserve"> компьютерах по указанию звонящего какие</w:t>
      </w:r>
      <w:r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либо приложения, программы, создавать виртуальные карты, </w:t>
      </w:r>
      <w:r>
        <w:rPr>
          <w:rFonts w:ascii="Times New Roman" w:hAnsi="Times New Roman"/>
          <w:sz w:val="28"/>
        </w:rPr>
        <w:t>скайпы</w:t>
      </w:r>
      <w:r>
        <w:rPr>
          <w:rFonts w:ascii="Times New Roman" w:hAnsi="Times New Roman"/>
          <w:sz w:val="28"/>
        </w:rPr>
        <w:t xml:space="preserve"> (программы уделенного доступа)</w:t>
      </w:r>
      <w:r>
        <w:rPr>
          <w:rFonts w:ascii="Times New Roman" w:hAnsi="Times New Roman"/>
          <w:sz w:val="28"/>
        </w:rPr>
        <w:t>.</w:t>
      </w:r>
    </w:p>
    <w:p w14:paraId="12000000">
      <w:pPr>
        <w:pStyle w:val="Style_2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Недопустимо</w:t>
      </w:r>
      <w:r>
        <w:rPr>
          <w:rFonts w:ascii="Times New Roman" w:hAnsi="Times New Roman"/>
          <w:sz w:val="28"/>
        </w:rPr>
        <w:t xml:space="preserve"> называть </w:t>
      </w:r>
      <w:r>
        <w:rPr>
          <w:rFonts w:ascii="Times New Roman" w:hAnsi="Times New Roman"/>
          <w:sz w:val="28"/>
        </w:rPr>
        <w:t xml:space="preserve">коды, пароли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z w:val="28"/>
        </w:rPr>
        <w:t xml:space="preserve"> поступивших </w:t>
      </w:r>
      <w:r>
        <w:rPr>
          <w:rFonts w:ascii="Times New Roman" w:hAnsi="Times New Roman"/>
          <w:sz w:val="28"/>
        </w:rPr>
        <w:t>смс-сообщений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пуш-уведомлений</w:t>
      </w:r>
      <w:r>
        <w:rPr>
          <w:rFonts w:ascii="Times New Roman" w:hAnsi="Times New Roman"/>
          <w:sz w:val="28"/>
        </w:rPr>
        <w:t xml:space="preserve">  со своих телефонов </w:t>
      </w:r>
      <w:r>
        <w:rPr>
          <w:rFonts w:ascii="Times New Roman" w:hAnsi="Times New Roman"/>
          <w:sz w:val="28"/>
        </w:rPr>
        <w:t>посторонним</w:t>
      </w:r>
      <w:r>
        <w:rPr>
          <w:rFonts w:ascii="Times New Roman" w:hAnsi="Times New Roman"/>
          <w:sz w:val="28"/>
        </w:rPr>
        <w:t>. Т</w:t>
      </w:r>
      <w:r>
        <w:rPr>
          <w:rFonts w:ascii="Times New Roman" w:hAnsi="Times New Roman"/>
          <w:sz w:val="28"/>
        </w:rPr>
        <w:t>аким образом Вы предоставля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те вход для мошенников в личные кабинеты банковских приложений, приложений </w:t>
      </w:r>
      <w:r>
        <w:rPr>
          <w:rFonts w:ascii="Times New Roman" w:hAnsi="Times New Roman"/>
          <w:sz w:val="28"/>
        </w:rPr>
        <w:t>госуслуг</w:t>
      </w:r>
      <w:r>
        <w:rPr>
          <w:rFonts w:ascii="Times New Roman" w:hAnsi="Times New Roman"/>
          <w:sz w:val="28"/>
        </w:rPr>
        <w:t xml:space="preserve">, оператора связи и </w:t>
      </w:r>
      <w:r>
        <w:rPr>
          <w:rFonts w:ascii="Times New Roman" w:hAnsi="Times New Roman"/>
          <w:sz w:val="28"/>
        </w:rPr>
        <w:t>пр.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де</w:t>
      </w:r>
      <w:r>
        <w:rPr>
          <w:rFonts w:ascii="Times New Roman" w:hAnsi="Times New Roman"/>
          <w:sz w:val="28"/>
        </w:rPr>
        <w:t xml:space="preserve"> от вашего имени мошенник </w:t>
      </w:r>
      <w:r>
        <w:rPr>
          <w:rFonts w:ascii="Times New Roman" w:hAnsi="Times New Roman"/>
          <w:sz w:val="28"/>
        </w:rPr>
        <w:t xml:space="preserve">может </w:t>
      </w:r>
      <w:r>
        <w:rPr>
          <w:rFonts w:ascii="Times New Roman" w:hAnsi="Times New Roman"/>
          <w:sz w:val="28"/>
        </w:rPr>
        <w:t>осуществить переводы денежн</w:t>
      </w:r>
      <w:r>
        <w:rPr>
          <w:rFonts w:ascii="Times New Roman" w:hAnsi="Times New Roman"/>
          <w:sz w:val="28"/>
        </w:rPr>
        <w:t>ых средств, оформление кредита.</w:t>
      </w:r>
    </w:p>
    <w:p w14:paraId="13000000">
      <w:pPr>
        <w:pStyle w:val="Style_2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 </w:t>
      </w:r>
      <w:r>
        <w:rPr>
          <w:rFonts w:ascii="Times New Roman" w:hAnsi="Times New Roman"/>
          <w:sz w:val="28"/>
        </w:rPr>
        <w:t xml:space="preserve">входящем </w:t>
      </w:r>
      <w:r>
        <w:rPr>
          <w:rFonts w:ascii="Times New Roman" w:hAnsi="Times New Roman"/>
          <w:sz w:val="28"/>
        </w:rPr>
        <w:t>звонке на телефон</w:t>
      </w:r>
      <w:r>
        <w:rPr>
          <w:rFonts w:ascii="Times New Roman" w:hAnsi="Times New Roman"/>
          <w:sz w:val="28"/>
        </w:rPr>
        <w:t xml:space="preserve">, когда </w:t>
      </w:r>
      <w:r>
        <w:rPr>
          <w:rFonts w:ascii="Times New Roman" w:hAnsi="Times New Roman"/>
          <w:sz w:val="28"/>
        </w:rPr>
        <w:t xml:space="preserve">роботизированная программа </w:t>
      </w:r>
      <w:r>
        <w:rPr>
          <w:rFonts w:ascii="Times New Roman" w:hAnsi="Times New Roman"/>
          <w:sz w:val="28"/>
        </w:rPr>
        <w:t>запрашивает</w:t>
      </w:r>
      <w:r>
        <w:rPr>
          <w:rFonts w:ascii="Times New Roman" w:hAnsi="Times New Roman"/>
          <w:sz w:val="28"/>
        </w:rPr>
        <w:t xml:space="preserve"> сведения </w:t>
      </w:r>
      <w:r>
        <w:rPr>
          <w:rFonts w:ascii="Times New Roman" w:hAnsi="Times New Roman"/>
          <w:sz w:val="28"/>
        </w:rPr>
        <w:t xml:space="preserve">об оформлении кредита, предлагает </w:t>
      </w:r>
      <w:r>
        <w:rPr>
          <w:rFonts w:ascii="Times New Roman" w:hAnsi="Times New Roman"/>
          <w:sz w:val="28"/>
        </w:rPr>
        <w:t xml:space="preserve">ответить </w:t>
      </w:r>
      <w:r>
        <w:rPr>
          <w:rFonts w:ascii="Times New Roman" w:hAnsi="Times New Roman"/>
          <w:sz w:val="28"/>
        </w:rPr>
        <w:t xml:space="preserve">на вопросы </w:t>
      </w:r>
      <w:r>
        <w:rPr>
          <w:rFonts w:ascii="Times New Roman" w:hAnsi="Times New Roman"/>
          <w:sz w:val="28"/>
        </w:rPr>
        <w:t>односложно: «да», «нет»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 прекратить общение.</w:t>
      </w:r>
    </w:p>
    <w:p w14:paraId="14000000">
      <w:pPr>
        <w:pStyle w:val="Style_2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разговоре с неизвестными </w:t>
      </w:r>
      <w:r>
        <w:rPr>
          <w:rFonts w:ascii="Times New Roman" w:hAnsi="Times New Roman"/>
          <w:sz w:val="28"/>
        </w:rPr>
        <w:t xml:space="preserve">не </w:t>
      </w:r>
      <w:r>
        <w:rPr>
          <w:rFonts w:ascii="Times New Roman" w:hAnsi="Times New Roman"/>
          <w:sz w:val="28"/>
        </w:rPr>
        <w:t>сообщайте им</w:t>
      </w:r>
      <w:r>
        <w:rPr>
          <w:rFonts w:ascii="Times New Roman" w:hAnsi="Times New Roman"/>
          <w:sz w:val="28"/>
        </w:rPr>
        <w:t xml:space="preserve"> никаких сведений, реквизитов</w:t>
      </w:r>
      <w:r>
        <w:rPr>
          <w:rFonts w:ascii="Times New Roman" w:hAnsi="Times New Roman"/>
          <w:sz w:val="28"/>
        </w:rPr>
        <w:t xml:space="preserve">. При повторных звонках отключите телефон. Если есть сомнения в сохранности имеющихся на счетах денежных средств – обратитесь в банк, позвоните в полицию. </w:t>
      </w:r>
    </w:p>
    <w:p w14:paraId="15000000">
      <w:pPr>
        <w:pStyle w:val="Style_1"/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pStyle w:val="Style_2"/>
        <w:widowControl w:val="0"/>
        <w:spacing w:after="0" w:line="240" w:lineRule="auto"/>
        <w:ind w:firstLine="0" w:left="106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«Дополнительный заработок, биржа, инвестиции»</w:t>
      </w:r>
    </w:p>
    <w:p w14:paraId="17000000">
      <w:pPr>
        <w:pStyle w:val="Style_1"/>
        <w:widowControl w:val="0"/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8"/>
        </w:rPr>
      </w:pPr>
    </w:p>
    <w:p w14:paraId="18000000">
      <w:pPr>
        <w:pStyle w:val="Style_1"/>
        <w:widowControl w:val="0"/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Потерпевший находит в сети Интернет сведения о дополнительном пассивном доходе (Инвестиции в акции </w:t>
      </w:r>
      <w:r>
        <w:rPr>
          <w:rFonts w:ascii="Times New Roman" w:hAnsi="Times New Roman"/>
          <w:sz w:val="28"/>
        </w:rPr>
        <w:t>«……»</w:t>
      </w:r>
      <w:r>
        <w:rPr>
          <w:rFonts w:ascii="Times New Roman" w:hAnsi="Times New Roman"/>
          <w:sz w:val="28"/>
        </w:rPr>
        <w:t xml:space="preserve">), оставляет свои данные (ФИО, номер телефона), через некоторое время ему звонят лица, которые уверяют в возможности получения систематического дохода.  Для этого переключают на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брокер</w:t>
      </w:r>
      <w:r>
        <w:rPr>
          <w:rFonts w:ascii="Times New Roman" w:hAnsi="Times New Roman"/>
          <w:sz w:val="28"/>
        </w:rPr>
        <w:t>ов» («</w:t>
      </w:r>
      <w:r>
        <w:rPr>
          <w:rFonts w:ascii="Times New Roman" w:hAnsi="Times New Roman"/>
          <w:sz w:val="28"/>
        </w:rPr>
        <w:t>трейдер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), которые будут непосредственно </w:t>
      </w:r>
      <w:r>
        <w:rPr>
          <w:rFonts w:ascii="Times New Roman" w:hAnsi="Times New Roman"/>
          <w:sz w:val="28"/>
        </w:rPr>
        <w:t>оказывать данную помощь.</w:t>
      </w:r>
    </w:p>
    <w:p w14:paraId="19000000">
      <w:pPr>
        <w:pStyle w:val="Style_1"/>
        <w:widowControl w:val="0"/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Они </w:t>
      </w:r>
      <w:r>
        <w:rPr>
          <w:rFonts w:ascii="Times New Roman" w:hAnsi="Times New Roman"/>
          <w:sz w:val="28"/>
        </w:rPr>
        <w:t xml:space="preserve"> предлагают </w:t>
      </w:r>
      <w:r>
        <w:rPr>
          <w:rFonts w:ascii="Times New Roman" w:hAnsi="Times New Roman"/>
          <w:sz w:val="28"/>
        </w:rPr>
        <w:t xml:space="preserve">человеку </w:t>
      </w:r>
      <w:r>
        <w:rPr>
          <w:rFonts w:ascii="Times New Roman" w:hAnsi="Times New Roman"/>
          <w:sz w:val="28"/>
        </w:rPr>
        <w:t>зарегистрировать</w:t>
      </w:r>
      <w:r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sz w:val="28"/>
        </w:rPr>
        <w:t xml:space="preserve"> на сайте, зарегистрировать личный кабинет, </w:t>
      </w:r>
      <w:r>
        <w:rPr>
          <w:rFonts w:ascii="Times New Roman" w:hAnsi="Times New Roman"/>
          <w:sz w:val="28"/>
        </w:rPr>
        <w:t>криптокошелек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Затем</w:t>
      </w:r>
      <w:r>
        <w:rPr>
          <w:rFonts w:ascii="Times New Roman" w:hAnsi="Times New Roman"/>
          <w:sz w:val="28"/>
        </w:rPr>
        <w:t xml:space="preserve"> потерпевший вносит денежные средства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видит на экране, что происходит пополнение </w:t>
      </w:r>
      <w:r>
        <w:rPr>
          <w:rFonts w:ascii="Times New Roman" w:hAnsi="Times New Roman"/>
          <w:sz w:val="28"/>
        </w:rPr>
        <w:t xml:space="preserve">счета </w:t>
      </w:r>
      <w:r>
        <w:rPr>
          <w:rFonts w:ascii="Times New Roman" w:hAnsi="Times New Roman"/>
          <w:sz w:val="28"/>
        </w:rPr>
        <w:t>в долларовом эквиваленте</w:t>
      </w:r>
      <w:r>
        <w:rPr>
          <w:rFonts w:ascii="Times New Roman" w:hAnsi="Times New Roman"/>
          <w:sz w:val="28"/>
        </w:rPr>
        <w:t>. По</w:t>
      </w:r>
      <w:r>
        <w:rPr>
          <w:rFonts w:ascii="Times New Roman" w:hAnsi="Times New Roman"/>
          <w:sz w:val="28"/>
        </w:rPr>
        <w:t xml:space="preserve"> желани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клиента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 обращении к </w:t>
      </w:r>
      <w:r>
        <w:rPr>
          <w:rFonts w:ascii="Times New Roman" w:hAnsi="Times New Roman"/>
          <w:sz w:val="28"/>
        </w:rPr>
        <w:t>«брокер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» он </w:t>
      </w:r>
      <w:r>
        <w:rPr>
          <w:rFonts w:ascii="Times New Roman" w:hAnsi="Times New Roman"/>
          <w:sz w:val="28"/>
        </w:rPr>
        <w:t xml:space="preserve">может </w:t>
      </w:r>
      <w:r>
        <w:rPr>
          <w:rFonts w:ascii="Times New Roman" w:hAnsi="Times New Roman"/>
          <w:sz w:val="28"/>
        </w:rPr>
        <w:t>снять</w:t>
      </w:r>
      <w:r>
        <w:rPr>
          <w:rFonts w:ascii="Times New Roman" w:hAnsi="Times New Roman"/>
          <w:sz w:val="28"/>
        </w:rPr>
        <w:t xml:space="preserve"> небольшую сумму денежных средств</w:t>
      </w:r>
      <w:r>
        <w:rPr>
          <w:rFonts w:ascii="Times New Roman" w:hAnsi="Times New Roman"/>
          <w:sz w:val="28"/>
        </w:rPr>
        <w:t xml:space="preserve">. Это уловка мошенников, для того чтобы войти в еще большее доверие </w:t>
      </w: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потерпевше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и получить как можно больше </w:t>
      </w:r>
      <w:r>
        <w:rPr>
          <w:rFonts w:ascii="Times New Roman" w:hAnsi="Times New Roman"/>
          <w:sz w:val="28"/>
        </w:rPr>
        <w:t>с н</w:t>
      </w:r>
      <w:r>
        <w:rPr>
          <w:rFonts w:ascii="Times New Roman" w:hAnsi="Times New Roman"/>
          <w:sz w:val="28"/>
        </w:rPr>
        <w:t xml:space="preserve">его денег. </w:t>
      </w:r>
    </w:p>
    <w:p w14:paraId="1A000000">
      <w:pPr>
        <w:pStyle w:val="Style_1"/>
        <w:widowControl w:val="0"/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того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как потерпевший </w:t>
      </w:r>
      <w:r>
        <w:rPr>
          <w:rFonts w:ascii="Times New Roman" w:hAnsi="Times New Roman"/>
          <w:sz w:val="28"/>
        </w:rPr>
        <w:t xml:space="preserve">пожелает </w:t>
      </w:r>
      <w:r>
        <w:rPr>
          <w:rFonts w:ascii="Times New Roman" w:hAnsi="Times New Roman"/>
          <w:sz w:val="28"/>
        </w:rPr>
        <w:t xml:space="preserve">вывести денежные средства со счета,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од различными предлогами «брокеры»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пытаются </w:t>
      </w:r>
      <w:r>
        <w:rPr>
          <w:rFonts w:ascii="Times New Roman" w:hAnsi="Times New Roman"/>
          <w:sz w:val="28"/>
        </w:rPr>
        <w:t>получить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него </w:t>
      </w:r>
      <w:r>
        <w:rPr>
          <w:rFonts w:ascii="Times New Roman" w:hAnsi="Times New Roman"/>
          <w:sz w:val="28"/>
        </w:rPr>
        <w:t>дополнительные средства (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оплат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налогов,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хранения  и.т.п.), но вывода средств  не прои</w:t>
      </w:r>
      <w:r>
        <w:rPr>
          <w:rFonts w:ascii="Times New Roman" w:hAnsi="Times New Roman"/>
          <w:sz w:val="28"/>
        </w:rPr>
        <w:t>зойдет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 конечном итоге связь с «брокерами» прекратится, денежные </w:t>
      </w:r>
      <w:r>
        <w:rPr>
          <w:rFonts w:ascii="Times New Roman" w:hAnsi="Times New Roman"/>
          <w:sz w:val="28"/>
        </w:rPr>
        <w:t xml:space="preserve">средства </w:t>
      </w:r>
      <w:r>
        <w:rPr>
          <w:rFonts w:ascii="Times New Roman" w:hAnsi="Times New Roman"/>
          <w:sz w:val="28"/>
        </w:rPr>
        <w:t xml:space="preserve">останутся у них. </w:t>
      </w:r>
    </w:p>
    <w:p w14:paraId="1B000000">
      <w:pPr>
        <w:pStyle w:val="Style_1"/>
        <w:widowControl w:val="0"/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Полиция рекомендует н</w:t>
      </w:r>
      <w:r>
        <w:rPr>
          <w:rFonts w:ascii="Times New Roman" w:hAnsi="Times New Roman"/>
          <w:sz w:val="28"/>
        </w:rPr>
        <w:t xml:space="preserve">е доверять </w:t>
      </w:r>
      <w:r>
        <w:rPr>
          <w:rFonts w:ascii="Times New Roman" w:hAnsi="Times New Roman"/>
          <w:sz w:val="28"/>
        </w:rPr>
        <w:t>многообещающим</w:t>
      </w:r>
      <w:r>
        <w:rPr>
          <w:rFonts w:ascii="Times New Roman" w:hAnsi="Times New Roman"/>
          <w:sz w:val="28"/>
        </w:rPr>
        <w:t xml:space="preserve"> предложениям</w:t>
      </w:r>
      <w:r>
        <w:rPr>
          <w:rFonts w:ascii="Times New Roman" w:hAnsi="Times New Roman"/>
          <w:sz w:val="28"/>
        </w:rPr>
        <w:t xml:space="preserve"> в сети Интернет по </w:t>
      </w:r>
      <w:r>
        <w:rPr>
          <w:rFonts w:ascii="Times New Roman" w:hAnsi="Times New Roman"/>
          <w:sz w:val="28"/>
        </w:rPr>
        <w:t xml:space="preserve">получению </w:t>
      </w:r>
      <w:r>
        <w:rPr>
          <w:rFonts w:ascii="Times New Roman" w:hAnsi="Times New Roman"/>
          <w:sz w:val="28"/>
        </w:rPr>
        <w:t>высоко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доход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 Помните, что легкого заработка не бывает</w:t>
      </w:r>
      <w:r>
        <w:rPr>
          <w:rFonts w:ascii="Times New Roman" w:hAnsi="Times New Roman"/>
          <w:sz w:val="28"/>
        </w:rPr>
        <w:t xml:space="preserve">. Для работы в этой сфере </w:t>
      </w:r>
      <w:r>
        <w:rPr>
          <w:rFonts w:ascii="Times New Roman" w:hAnsi="Times New Roman"/>
          <w:sz w:val="28"/>
        </w:rPr>
        <w:t>требуются</w:t>
      </w:r>
      <w:r>
        <w:rPr>
          <w:rFonts w:ascii="Times New Roman" w:hAnsi="Times New Roman"/>
          <w:sz w:val="28"/>
        </w:rPr>
        <w:t xml:space="preserve"> определенные знания и навыки в биржевых торгах, </w:t>
      </w:r>
      <w:r>
        <w:rPr>
          <w:rFonts w:ascii="Times New Roman" w:hAnsi="Times New Roman"/>
          <w:sz w:val="28"/>
        </w:rPr>
        <w:t>криптовалюте</w:t>
      </w:r>
      <w:r>
        <w:rPr>
          <w:rFonts w:ascii="Times New Roman" w:hAnsi="Times New Roman"/>
          <w:sz w:val="28"/>
        </w:rPr>
        <w:t xml:space="preserve">.  </w:t>
      </w:r>
    </w:p>
    <w:p w14:paraId="1C000000">
      <w:pPr>
        <w:pStyle w:val="Style_1"/>
        <w:widowControl w:val="0"/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1D000000">
      <w:pPr>
        <w:pStyle w:val="Style_1"/>
        <w:widowControl w:val="0"/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«Родственник </w:t>
      </w: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>бед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>»</w:t>
      </w:r>
    </w:p>
    <w:p w14:paraId="1E000000">
      <w:pPr>
        <w:pStyle w:val="Style_1"/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pStyle w:val="Style_2"/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Этот вид</w:t>
      </w:r>
      <w:r>
        <w:rPr>
          <w:rFonts w:ascii="Times New Roman" w:hAnsi="Times New Roman"/>
          <w:sz w:val="28"/>
        </w:rPr>
        <w:t xml:space="preserve"> обмана </w:t>
      </w:r>
      <w:r>
        <w:rPr>
          <w:rFonts w:ascii="Times New Roman" w:hAnsi="Times New Roman"/>
          <w:sz w:val="28"/>
        </w:rPr>
        <w:t xml:space="preserve">используется чаще в отношении </w:t>
      </w:r>
      <w:r>
        <w:rPr>
          <w:rFonts w:ascii="Times New Roman" w:hAnsi="Times New Roman"/>
          <w:sz w:val="28"/>
        </w:rPr>
        <w:t xml:space="preserve">пожилых </w:t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еобходимо систематически вести с ними общение на данную тему. </w:t>
      </w:r>
    </w:p>
    <w:p w14:paraId="20000000">
      <w:pPr>
        <w:pStyle w:val="Style_2"/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домашний телефон поступает звонок от якобы сотрудника  полиции (ГИБДД, следователя) с информацией о том, что родственник или знакомый попал в ДТП (либо совершил иное  противоправное деяние)</w:t>
      </w:r>
      <w:r>
        <w:rPr>
          <w:rFonts w:ascii="Times New Roman" w:hAnsi="Times New Roman"/>
          <w:sz w:val="28"/>
        </w:rPr>
        <w:t>. Потерпевший, как правило, сам называет имя родственника (сына, внука) и оно в дальнейшем используется мошенниками. «Родственник» просит о помощи</w:t>
      </w:r>
      <w:r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</w:t>
      </w:r>
      <w:r>
        <w:rPr>
          <w:rFonts w:ascii="Times New Roman" w:hAnsi="Times New Roman"/>
          <w:sz w:val="28"/>
        </w:rPr>
        <w:t xml:space="preserve"> передать крупную денежную сумму </w:t>
      </w:r>
      <w:r>
        <w:rPr>
          <w:rFonts w:ascii="Times New Roman" w:hAnsi="Times New Roman"/>
          <w:sz w:val="28"/>
        </w:rPr>
        <w:t xml:space="preserve">курьеру. </w:t>
      </w:r>
      <w:r>
        <w:rPr>
          <w:rFonts w:ascii="Times New Roman" w:hAnsi="Times New Roman"/>
          <w:sz w:val="28"/>
        </w:rPr>
        <w:t>После передачи денежных средств, курьер переводит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деньги на подконтрольные счета мошенников, оставляя себе  </w:t>
      </w:r>
      <w:r>
        <w:rPr>
          <w:rFonts w:ascii="Times New Roman" w:hAnsi="Times New Roman"/>
          <w:sz w:val="28"/>
        </w:rPr>
        <w:t>оговоренный с организаторами процент</w:t>
      </w:r>
      <w:r>
        <w:rPr>
          <w:rFonts w:ascii="Times New Roman" w:hAnsi="Times New Roman"/>
          <w:sz w:val="28"/>
        </w:rPr>
        <w:t xml:space="preserve">. </w:t>
      </w:r>
    </w:p>
    <w:p w14:paraId="21000000">
      <w:pPr>
        <w:pStyle w:val="Style_2"/>
        <w:widowControl w:val="0"/>
        <w:spacing w:after="0" w:line="240" w:lineRule="auto"/>
        <w:ind w:firstLine="0" w:left="1211"/>
        <w:jc w:val="both"/>
        <w:rPr>
          <w:rFonts w:ascii="Times New Roman" w:hAnsi="Times New Roman"/>
          <w:sz w:val="28"/>
        </w:rPr>
      </w:pPr>
    </w:p>
    <w:p w14:paraId="22000000">
      <w:pPr>
        <w:pStyle w:val="Style_2"/>
        <w:widowControl w:val="0"/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Необходимо помнить:</w:t>
      </w:r>
    </w:p>
    <w:p w14:paraId="23000000">
      <w:pPr>
        <w:pStyle w:val="Style_1"/>
        <w:widowControl w:val="0"/>
        <w:spacing w:after="0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Настоящие с</w:t>
      </w:r>
      <w:r>
        <w:rPr>
          <w:rFonts w:ascii="Times New Roman" w:hAnsi="Times New Roman"/>
          <w:sz w:val="28"/>
        </w:rPr>
        <w:t xml:space="preserve">отрудники правоохранительных органов никогда не потребуют для урегулирования вопросов с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 денежные средства, так поступают только мошен</w:t>
      </w:r>
      <w:r>
        <w:rPr>
          <w:rFonts w:ascii="Times New Roman" w:hAnsi="Times New Roman"/>
          <w:sz w:val="28"/>
        </w:rPr>
        <w:t>ники!</w:t>
      </w:r>
    </w:p>
    <w:p w14:paraId="24000000">
      <w:pPr>
        <w:pStyle w:val="Style_1"/>
        <w:widowControl w:val="0"/>
        <w:spacing w:after="0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еобходимо связаться со своими родными, иными близкими, со</w:t>
      </w:r>
      <w:r>
        <w:rPr>
          <w:rFonts w:ascii="Times New Roman" w:hAnsi="Times New Roman"/>
          <w:sz w:val="28"/>
        </w:rPr>
        <w:t>общить им информацию о звонке!</w:t>
      </w:r>
    </w:p>
    <w:p w14:paraId="25000000">
      <w:pPr>
        <w:pStyle w:val="Style_1"/>
        <w:widowControl w:val="0"/>
        <w:spacing w:after="0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Необходимо проинструктировать своих </w:t>
      </w:r>
      <w:r>
        <w:rPr>
          <w:rFonts w:ascii="Times New Roman" w:hAnsi="Times New Roman"/>
          <w:sz w:val="28"/>
        </w:rPr>
        <w:t>пожилы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родственник</w:t>
      </w:r>
      <w:r>
        <w:rPr>
          <w:rFonts w:ascii="Times New Roman" w:hAnsi="Times New Roman"/>
          <w:sz w:val="28"/>
        </w:rPr>
        <w:t xml:space="preserve">ов, </w:t>
      </w:r>
      <w:r>
        <w:rPr>
          <w:rFonts w:ascii="Times New Roman" w:hAnsi="Times New Roman"/>
          <w:sz w:val="28"/>
        </w:rPr>
        <w:t xml:space="preserve"> систематически </w:t>
      </w:r>
      <w:r>
        <w:rPr>
          <w:rFonts w:ascii="Times New Roman" w:hAnsi="Times New Roman"/>
          <w:sz w:val="28"/>
        </w:rPr>
        <w:t xml:space="preserve">напоминать им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возможных попытка обмана таким способом. </w:t>
      </w:r>
    </w:p>
    <w:p w14:paraId="26000000">
      <w:pPr>
        <w:pStyle w:val="Style_2"/>
        <w:ind w:firstLine="0" w:left="708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toc 2"/>
    <w:basedOn w:val="Style_1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basedOn w:val="Style_1_ch"/>
    <w:link w:val="Style_3"/>
    <w:rPr>
      <w:rFonts w:ascii="XO Thames" w:hAnsi="XO Thames"/>
      <w:sz w:val="28"/>
    </w:rPr>
  </w:style>
  <w:style w:styleId="Style_4" w:type="paragraph">
    <w:name w:val="toc 4"/>
    <w:basedOn w:val="Style_1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basedOn w:val="Style_1_ch"/>
    <w:link w:val="Style_4"/>
    <w:rPr>
      <w:rFonts w:ascii="XO Thames" w:hAnsi="XO Thames"/>
      <w:sz w:val="28"/>
    </w:rPr>
  </w:style>
  <w:style w:styleId="Style_5" w:type="paragraph">
    <w:name w:val="toc 6"/>
    <w:basedOn w:val="Style_1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basedOn w:val="Style_1_ch"/>
    <w:link w:val="Style_5"/>
    <w:rPr>
      <w:rFonts w:ascii="XO Thames" w:hAnsi="XO Thames"/>
      <w:sz w:val="28"/>
    </w:rPr>
  </w:style>
  <w:style w:styleId="Style_6" w:type="paragraph">
    <w:name w:val="toc 7"/>
    <w:basedOn w:val="Style_1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basedOn w:val="Style_1_ch"/>
    <w:link w:val="Style_6"/>
    <w:rPr>
      <w:rFonts w:ascii="XO Thames" w:hAnsi="XO Thames"/>
      <w:sz w:val="28"/>
    </w:rPr>
  </w:style>
  <w:style w:styleId="Style_7" w:type="paragraph">
    <w:name w:val="heading 3"/>
    <w:basedOn w:val="Style_1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basedOn w:val="Style_1_ch"/>
    <w:link w:val="Style_7"/>
    <w:rPr>
      <w:rFonts w:ascii="XO Thames" w:hAnsi="XO Thames"/>
      <w:b w:val="1"/>
      <w:sz w:val="26"/>
    </w:rPr>
  </w:style>
  <w:style w:styleId="Style_8" w:type="paragraph">
    <w:name w:val="Текст в заданном формате"/>
    <w:basedOn w:val="Style_1"/>
    <w:link w:val="Style_8_ch"/>
    <w:pPr>
      <w:widowControl w:val="0"/>
      <w:spacing w:after="0" w:line="240" w:lineRule="auto"/>
      <w:ind/>
    </w:pPr>
    <w:rPr>
      <w:rFonts w:ascii="Liberation Mono" w:hAnsi="Liberation Mono"/>
      <w:sz w:val="20"/>
    </w:rPr>
  </w:style>
  <w:style w:styleId="Style_8_ch" w:type="character">
    <w:name w:val="Текст в заданном формате"/>
    <w:basedOn w:val="Style_1_ch"/>
    <w:link w:val="Style_8"/>
    <w:rPr>
      <w:rFonts w:ascii="Liberation Mono" w:hAnsi="Liberation Mono"/>
      <w:sz w:val="20"/>
    </w:rPr>
  </w:style>
  <w:style w:styleId="Style_9" w:type="paragraph">
    <w:name w:val="Body Text Indent"/>
    <w:basedOn w:val="Style_1"/>
    <w:link w:val="Style_9_ch"/>
    <w:pPr>
      <w:widowControl w:val="0"/>
      <w:spacing w:after="0" w:line="240" w:lineRule="auto"/>
      <w:ind/>
      <w:jc w:val="center"/>
    </w:pPr>
    <w:rPr>
      <w:rFonts w:ascii="Times New Roman" w:hAnsi="Times New Roman"/>
      <w:b w:val="1"/>
      <w:sz w:val="26"/>
    </w:rPr>
  </w:style>
  <w:style w:styleId="Style_9_ch" w:type="character">
    <w:name w:val="Body Text Indent"/>
    <w:basedOn w:val="Style_1_ch"/>
    <w:link w:val="Style_9"/>
    <w:rPr>
      <w:rFonts w:ascii="Times New Roman" w:hAnsi="Times New Roman"/>
      <w:b w:val="1"/>
      <w:sz w:val="26"/>
    </w:rPr>
  </w:style>
  <w:style w:styleId="Style_10" w:type="paragraph">
    <w:name w:val="HTML Typewriter"/>
    <w:basedOn w:val="Style_11"/>
    <w:link w:val="Style_10_ch"/>
    <w:rPr>
      <w:rFonts w:ascii="Courier New" w:hAnsi="Courier New"/>
      <w:sz w:val="20"/>
    </w:rPr>
  </w:style>
  <w:style w:styleId="Style_10_ch" w:type="character">
    <w:name w:val="HTML Typewriter"/>
    <w:basedOn w:val="Style_11_ch"/>
    <w:link w:val="Style_10"/>
    <w:rPr>
      <w:rFonts w:ascii="Courier New" w:hAnsi="Courier New"/>
      <w:sz w:val="20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Book Title"/>
    <w:link w:val="Style_12_ch"/>
    <w:rPr>
      <w:b w:val="1"/>
      <w:smallCaps w:val="1"/>
      <w:spacing w:val="5"/>
    </w:rPr>
  </w:style>
  <w:style w:styleId="Style_12_ch" w:type="character">
    <w:name w:val="Book Title"/>
    <w:link w:val="Style_12"/>
    <w:rPr>
      <w:b w:val="1"/>
      <w:smallCaps w:val="1"/>
      <w:spacing w:val="5"/>
    </w:rPr>
  </w:style>
  <w:style w:styleId="Style_13" w:type="paragraph">
    <w:name w:val="toc 3"/>
    <w:basedOn w:val="Style_1"/>
    <w:next w:val="Style_1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basedOn w:val="Style_1_ch"/>
    <w:link w:val="Style_13"/>
    <w:rPr>
      <w:rFonts w:ascii="XO Thames" w:hAnsi="XO Thames"/>
      <w:sz w:val="28"/>
    </w:rPr>
  </w:style>
  <w:style w:styleId="Style_14" w:type="paragraph">
    <w:name w:val="No Spacing"/>
    <w:link w:val="Style_14_ch"/>
    <w:pPr>
      <w:spacing w:after="0" w:line="240" w:lineRule="auto"/>
      <w:ind/>
    </w:pPr>
    <w:rPr>
      <w:rFonts w:ascii="Times New Roman" w:hAnsi="Times New Roman"/>
      <w:sz w:val="24"/>
    </w:rPr>
  </w:style>
  <w:style w:styleId="Style_14_ch" w:type="character">
    <w:name w:val="No Spacing"/>
    <w:link w:val="Style_14"/>
    <w:rPr>
      <w:rFonts w:ascii="Times New Roman" w:hAnsi="Times New Roman"/>
      <w:sz w:val="24"/>
    </w:rPr>
  </w:style>
  <w:style w:styleId="Style_15" w:type="paragraph">
    <w:name w:val="heading 5"/>
    <w:basedOn w:val="Style_1"/>
    <w:next w:val="Style_1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basedOn w:val="Style_1_ch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1"/>
    <w:next w:val="Style_1"/>
    <w:link w:val="Style_16_ch"/>
    <w:uiPriority w:val="9"/>
    <w:qFormat/>
    <w:pPr>
      <w:keepNext w:val="1"/>
      <w:spacing w:after="0" w:line="240" w:lineRule="auto"/>
      <w:ind/>
      <w:jc w:val="right"/>
      <w:outlineLvl w:val="0"/>
    </w:pPr>
    <w:rPr>
      <w:rFonts w:ascii="Times New Roman" w:hAnsi="Times New Roman"/>
      <w:sz w:val="24"/>
    </w:rPr>
  </w:style>
  <w:style w:styleId="Style_16_ch" w:type="character">
    <w:name w:val="heading 1"/>
    <w:basedOn w:val="Style_1_ch"/>
    <w:link w:val="Style_16"/>
    <w:rPr>
      <w:rFonts w:ascii="Times New Roman" w:hAnsi="Times New Roman"/>
      <w:sz w:val="24"/>
    </w:rPr>
  </w:style>
  <w:style w:styleId="Style_17" w:type="paragraph">
    <w:name w:val="Normal (Web)"/>
    <w:basedOn w:val="Style_1"/>
    <w:link w:val="Style_17_ch"/>
    <w:pPr>
      <w:spacing w:after="0" w:before="0" w:line="240" w:lineRule="auto"/>
      <w:ind/>
    </w:pPr>
    <w:rPr>
      <w:rFonts w:ascii="Times New Roman" w:hAnsi="Times New Roman"/>
      <w:sz w:val="24"/>
    </w:rPr>
  </w:style>
  <w:style w:styleId="Style_17_ch" w:type="character">
    <w:name w:val="Normal (Web)"/>
    <w:basedOn w:val="Style_1_ch"/>
    <w:link w:val="Style_17"/>
    <w:rPr>
      <w:rFonts w:ascii="Times New Roman" w:hAnsi="Times New Roman"/>
      <w:sz w:val="24"/>
    </w:rPr>
  </w:style>
  <w:style w:styleId="Style_18" w:type="paragraph">
    <w:name w:val="Hyperlink"/>
    <w:basedOn w:val="Style_11"/>
    <w:link w:val="Style_18_ch"/>
    <w:rPr>
      <w:color w:themeColor="hyperlink" w:val="0563C1"/>
      <w:u w:val="single"/>
    </w:rPr>
  </w:style>
  <w:style w:styleId="Style_18_ch" w:type="character">
    <w:name w:val="Hyperlink"/>
    <w:basedOn w:val="Style_11_ch"/>
    <w:link w:val="Style_18"/>
    <w:rPr>
      <w:color w:themeColor="hyperlink" w:val="0563C1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rec_box"/>
    <w:basedOn w:val="Style_11"/>
    <w:link w:val="Style_20_ch"/>
  </w:style>
  <w:style w:styleId="Style_20_ch" w:type="character">
    <w:name w:val="rec_box"/>
    <w:basedOn w:val="Style_11_ch"/>
    <w:link w:val="Style_20"/>
  </w:style>
  <w:style w:styleId="Style_21" w:type="paragraph">
    <w:name w:val="toc 1"/>
    <w:basedOn w:val="Style_1"/>
    <w:next w:val="Style_1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basedOn w:val="Style_1_ch"/>
    <w:link w:val="Style_21"/>
    <w:rPr>
      <w:rFonts w:ascii="XO Thames" w:hAnsi="XO Thames"/>
      <w:b w:val="1"/>
      <w:sz w:val="28"/>
    </w:rPr>
  </w:style>
  <w:style w:styleId="Style_2" w:type="paragraph">
    <w:name w:val="List Paragraph"/>
    <w:basedOn w:val="Style_1"/>
    <w:link w:val="Style_2_ch"/>
    <w:pPr>
      <w:ind w:firstLine="0" w:left="720"/>
      <w:contextualSpacing w:val="1"/>
    </w:pPr>
  </w:style>
  <w:style w:styleId="Style_2_ch" w:type="character">
    <w:name w:val="List Paragraph"/>
    <w:basedOn w:val="Style_1_ch"/>
    <w:link w:val="Style_2"/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basedOn w:val="Style_1"/>
    <w:next w:val="Style_1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basedOn w:val="Style_1_ch"/>
    <w:link w:val="Style_23"/>
    <w:rPr>
      <w:rFonts w:ascii="XO Thames" w:hAnsi="XO Thames"/>
      <w:sz w:val="28"/>
    </w:rPr>
  </w:style>
  <w:style w:styleId="Style_24" w:type="paragraph">
    <w:name w:val="toc 8"/>
    <w:basedOn w:val="Style_1"/>
    <w:next w:val="Style_1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basedOn w:val="Style_1_ch"/>
    <w:link w:val="Style_24"/>
    <w:rPr>
      <w:rFonts w:ascii="XO Thames" w:hAnsi="XO Thames"/>
      <w:sz w:val="28"/>
    </w:rPr>
  </w:style>
  <w:style w:styleId="Style_25" w:type="paragraph">
    <w:name w:val="ConsPlusNormal"/>
    <w:link w:val="Style_25_ch"/>
    <w:pPr>
      <w:spacing w:after="0" w:line="240" w:lineRule="auto"/>
      <w:ind/>
    </w:pPr>
    <w:rPr>
      <w:rFonts w:ascii="Times New Roman" w:hAnsi="Times New Roman"/>
      <w:sz w:val="24"/>
    </w:rPr>
  </w:style>
  <w:style w:styleId="Style_25_ch" w:type="character">
    <w:name w:val="ConsPlusNormal"/>
    <w:link w:val="Style_25"/>
    <w:rPr>
      <w:rFonts w:ascii="Times New Roman" w:hAnsi="Times New Roman"/>
      <w:sz w:val="24"/>
    </w:rPr>
  </w:style>
  <w:style w:styleId="Style_26" w:type="paragraph">
    <w:name w:val="toc 5"/>
    <w:basedOn w:val="Style_1"/>
    <w:next w:val="Style_1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basedOn w:val="Style_1_ch"/>
    <w:link w:val="Style_26"/>
    <w:rPr>
      <w:rFonts w:ascii="XO Thames" w:hAnsi="XO Thames"/>
      <w:sz w:val="28"/>
    </w:rPr>
  </w:style>
  <w:style w:styleId="Style_27" w:type="paragraph">
    <w:name w:val="Subtitle"/>
    <w:basedOn w:val="Style_1"/>
    <w:next w:val="Style_1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basedOn w:val="Style_1_ch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1"/>
    <w:next w:val="Style_1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basedOn w:val="Style_1_ch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basedOn w:val="Style_1"/>
    <w:next w:val="Style_1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basedOn w:val="Style_1_ch"/>
    <w:link w:val="Style_29"/>
    <w:rPr>
      <w:rFonts w:ascii="XO Thames" w:hAnsi="XO Thames"/>
      <w:b w:val="1"/>
      <w:sz w:val="24"/>
    </w:rPr>
  </w:style>
  <w:style w:styleId="Style_30" w:type="paragraph">
    <w:name w:val="heading 2"/>
    <w:basedOn w:val="Style_1"/>
    <w:next w:val="Style_1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basedOn w:val="Style_1_ch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MyOffice-ConsoleClient-Linux/29-1028.734.7338.662.0@RELEASE-CORE-29.0-RC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2023-04-04T15:12:57Z</dcterms:modified>
</cp:coreProperties>
</file>